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1800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80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001-36695</w:t>
      </w:r>
    </w:p>
    <w:p>
      <w:pPr>
        <w:spacing w:after="0" w:line="21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580" w:type="dxa"/>
            <w:vAlign w:val="bottom"/>
            <w:gridSpan w:val="2"/>
          </w:tcPr>
          <w:p>
            <w:pPr>
              <w:jc w:val="center"/>
              <w:ind w:right="2880"/>
              <w:spacing w:after="0"/>
              <w:rPr>
                <w:sz w:val="20"/>
                <w:szCs w:val="20"/>
                <w:color w:val="auto"/>
              </w:rPr>
            </w:pPr>
            <w:r>
              <w:rPr>
                <w:rFonts w:ascii="Arial" w:cs="Arial" w:eastAsia="Arial" w:hAnsi="Arial"/>
                <w:sz w:val="18"/>
                <w:szCs w:val="18"/>
                <w:color w:val="auto"/>
                <w:w w:val="94"/>
              </w:rPr>
              <w:t>Maryland</w:t>
            </w:r>
          </w:p>
        </w:tc>
        <w:tc>
          <w:tcPr>
            <w:tcW w:w="3960" w:type="dxa"/>
            <w:vAlign w:val="bottom"/>
            <w:gridSpan w:val="3"/>
          </w:tcPr>
          <w:p>
            <w:pPr>
              <w:jc w:val="right"/>
              <w:ind w:right="1040"/>
              <w:spacing w:after="0"/>
              <w:rPr>
                <w:sz w:val="20"/>
                <w:szCs w:val="20"/>
                <w:color w:val="auto"/>
              </w:rPr>
            </w:pPr>
            <w:r>
              <w:rPr>
                <w:rFonts w:ascii="Arial" w:cs="Arial" w:eastAsia="Arial" w:hAnsi="Arial"/>
                <w:sz w:val="18"/>
                <w:szCs w:val="18"/>
                <w:color w:val="auto"/>
              </w:rPr>
              <w:t>38-3941859</w:t>
            </w:r>
          </w:p>
        </w:tc>
      </w:tr>
      <w:tr>
        <w:trPr>
          <w:trHeight w:val="20"/>
        </w:trPr>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420" w:type="dxa"/>
            <w:vAlign w:val="bottom"/>
            <w:gridSpan w:val="3"/>
          </w:tcPr>
          <w:p>
            <w:pPr>
              <w:jc w:val="center"/>
              <w:ind w:right="10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60" w:type="dxa"/>
            <w:vAlign w:val="bottom"/>
            <w:gridSpan w:val="3"/>
          </w:tcPr>
          <w:p>
            <w:pPr>
              <w:jc w:val="center"/>
              <w:ind w:left="93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214 West First Street, Oswego, NY 13126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 (Zip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(315) 343-0057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60" w:hanging="752"/>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17" w:lineRule="exact"/>
        <w:rPr>
          <w:rFonts w:ascii="MS PGothic" w:cs="MS PGothic" w:eastAsia="MS PGothic" w:hAnsi="MS PGothic"/>
          <w:sz w:val="18"/>
          <w:szCs w:val="18"/>
          <w:color w:val="auto"/>
        </w:rPr>
      </w:pPr>
    </w:p>
    <w:p>
      <w:pPr>
        <w:ind w:left="760" w:hanging="752"/>
        <w:spacing w:after="0" w:line="277" w:lineRule="auto"/>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23</w:t>
      </w:r>
      <w:r>
        <w:rPr>
          <w:rFonts w:ascii="Arial" w:cs="Arial" w:eastAsia="Arial" w:hAnsi="Arial"/>
          <w:sz w:val="15"/>
          <w:szCs w:val="15"/>
          <w:color w:val="auto"/>
        </w:rPr>
        <w:t>rd</w:t>
      </w:r>
      <w:r>
        <w:rPr>
          <w:rFonts w:ascii="Arial" w:cs="Arial" w:eastAsia="Arial" w:hAnsi="Arial"/>
          <w:sz w:val="18"/>
          <w:szCs w:val="18"/>
          <w:color w:val="auto"/>
        </w:rPr>
        <w:t>, 2019, Pathfinder Bank announced that its Board of Directors has appointed Walter F. Rusnak as the Company's Senior Vice President</w:t>
      </w:r>
      <w:r>
        <w:rPr>
          <w:rFonts w:ascii="Arial" w:cs="Arial" w:eastAsia="Arial" w:hAnsi="Arial"/>
          <w:sz w:val="18"/>
          <w:szCs w:val="18"/>
          <w:color w:val="1F497D"/>
        </w:rPr>
        <w:t>,</w:t>
      </w:r>
      <w:r>
        <w:rPr>
          <w:rFonts w:ascii="Arial" w:cs="Arial" w:eastAsia="Arial" w:hAnsi="Arial"/>
          <w:sz w:val="18"/>
          <w:szCs w:val="18"/>
          <w:color w:val="auto"/>
        </w:rPr>
        <w:t xml:space="preserve"> Chief Financial Officer, effective immediately. In this capacity, Mr. Rusnak heads the Accounting and Finance divisions, joins the Senior Management team, and reports directly to Thomas W. Schneider, President and CEO.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his appointment, Mr. Rusnak, 65, had been the Company's First Vice President of Finance and Accounting since May 2018. Mr. Rusnak joined the Company in August 2015 as Vice President of Finance.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Immediately prior to joining Pathfinder Bank, Mr. Rusnak served as an advisory board member and founding principal of Ovitz Corporation, where he advised and supported the financial operations and corporate governance in a start-up medical device company. Mr. Rusnak is a highly accomplished Financial Executive with over 35 years of progressive experience in the Banking Industry, possessing Certifications as a Public Accountant (CPA), and as a Chartered Global Management Accountant (CGMA). He holds a Bachelor’s degree in Accounting from Canisius College in Buffalo, NY and a Master of Business Administration degree from the State University of New York at Buffalo.</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appointment to the CFO role, previously held by James A. Dowd, Executive Vice President, Chief Operating Officer, was with the full and unequivocal support of Mr. Dowd, in recognition of both the depth and breadth of his own expanding roles, and his full regard for the capabilities, character and knowledge of Mr. Rusnak.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Dowd will continue to serve as Executive Vice President, Chief Operating Officer for Pathfinder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PATHFINDER BANCORP, INC.</w:t>
            </w:r>
          </w:p>
        </w:tc>
      </w:tr>
      <w:tr>
        <w:trPr>
          <w:trHeight w:val="675"/>
        </w:trPr>
        <w:tc>
          <w:tcPr>
            <w:tcW w:w="4040" w:type="dxa"/>
            <w:vAlign w:val="bottom"/>
            <w:gridSpan w:val="2"/>
          </w:tcPr>
          <w:p>
            <w:pPr>
              <w:spacing w:after="0"/>
              <w:rPr>
                <w:sz w:val="20"/>
                <w:szCs w:val="20"/>
                <w:color w:val="auto"/>
              </w:rPr>
            </w:pPr>
            <w:r>
              <w:rPr>
                <w:rFonts w:ascii="Arial" w:cs="Arial" w:eastAsia="Arial" w:hAnsi="Arial"/>
                <w:sz w:val="18"/>
                <w:szCs w:val="18"/>
                <w:color w:val="auto"/>
              </w:rPr>
              <w:t>Date:  January 23, 2019</w:t>
            </w: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By: /s/ Thomas W. Schneider</w:t>
            </w:r>
          </w:p>
        </w:tc>
      </w:tr>
      <w:tr>
        <w:trPr>
          <w:trHeight w:val="222"/>
        </w:trPr>
        <w:tc>
          <w:tcPr>
            <w:tcW w:w="560" w:type="dxa"/>
            <w:vAlign w:val="bottom"/>
          </w:tcPr>
          <w:p>
            <w:pPr>
              <w:spacing w:after="0"/>
              <w:rPr>
                <w:sz w:val="19"/>
                <w:szCs w:val="19"/>
                <w:color w:val="auto"/>
              </w:rPr>
            </w:pPr>
          </w:p>
        </w:tc>
        <w:tc>
          <w:tcPr>
            <w:tcW w:w="3480" w:type="dxa"/>
            <w:vAlign w:val="bottom"/>
            <w:tcBorders>
              <w:top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W. Schneider</w:t>
            </w:r>
          </w:p>
        </w:tc>
      </w:tr>
      <w:tr>
        <w:trPr>
          <w:trHeight w:val="230"/>
        </w:trPr>
        <w:tc>
          <w:tcPr>
            <w:tcW w:w="5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2020-01-10T03:43:10Z</dcterms:created>
  <dcterms:modified xsi:type="dcterms:W3CDTF">2020-01-10T03:43:10Z</dcterms:modified>
</cp:coreProperties>
</file>